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Aditivo Contratual</w:t>
      </w:r>
    </w:p>
    <w:p>
      <w:r>
        <w:rPr>
          <w:i/>
        </w:rPr>
        <w:t>Área: Vendas / Comercial  •  Gerado em: 18/09/2025</w:t>
      </w:r>
    </w:p>
    <w:p>
      <w:r>
        <w:t>Finalidade: Alteração de cláusulas específicas do contrato principal.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